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4C1CA" w14:textId="5E99FC09" w:rsidR="00C1367C" w:rsidRDefault="00CA57D8">
      <w:r>
        <w:t>PROPUESTA DE ESTUDIO PARA LAS VACACIONES DE SEMANA SANTA DE 2020. DIBUJO TÉCNICO II.</w:t>
      </w:r>
    </w:p>
    <w:p w14:paraId="5466D6C9" w14:textId="6EF97126" w:rsidR="00CA57D8" w:rsidRPr="00CA57D8" w:rsidRDefault="00CA57D8">
      <w:pPr>
        <w:rPr>
          <w:i/>
          <w:iCs/>
        </w:rPr>
      </w:pPr>
      <w:r w:rsidRPr="00CA57D8">
        <w:rPr>
          <w:i/>
          <w:iCs/>
        </w:rPr>
        <w:t>SISTEMA DIÉDRICO</w:t>
      </w:r>
    </w:p>
    <w:p w14:paraId="757FC94E" w14:textId="77777777" w:rsidR="00CA57D8" w:rsidRDefault="00CA57D8" w:rsidP="00CA57D8">
      <w:pPr>
        <w:pStyle w:val="Prrafodelista"/>
        <w:numPr>
          <w:ilvl w:val="0"/>
          <w:numId w:val="1"/>
        </w:numPr>
      </w:pPr>
      <w:r>
        <w:t xml:space="preserve">Hexaedro: </w:t>
      </w:r>
    </w:p>
    <w:p w14:paraId="55FF32E0" w14:textId="1A0531B1" w:rsidR="00CA57D8" w:rsidRDefault="00CA57D8" w:rsidP="00CA57D8">
      <w:pPr>
        <w:pStyle w:val="Prrafodelista"/>
        <w:numPr>
          <w:ilvl w:val="1"/>
          <w:numId w:val="1"/>
        </w:numPr>
      </w:pPr>
      <w:r>
        <w:t>Ver los vídeos sobre construcciones básicas.</w:t>
      </w:r>
    </w:p>
    <w:p w14:paraId="4622C97A" w14:textId="45B17823" w:rsidR="00CA57D8" w:rsidRDefault="00CA57D8" w:rsidP="00CA57D8">
      <w:pPr>
        <w:pStyle w:val="Prrafodelista"/>
        <w:numPr>
          <w:ilvl w:val="1"/>
          <w:numId w:val="1"/>
        </w:numPr>
      </w:pPr>
      <w:r>
        <w:t xml:space="preserve"> Realizar los ejercicios propuestos.</w:t>
      </w:r>
    </w:p>
    <w:p w14:paraId="445AAED5" w14:textId="34E1F30D" w:rsidR="00CA57D8" w:rsidRDefault="0025744F" w:rsidP="00CA57D8">
      <w:pPr>
        <w:pStyle w:val="Prrafodelista"/>
        <w:numPr>
          <w:ilvl w:val="0"/>
          <w:numId w:val="1"/>
        </w:numPr>
      </w:pPr>
      <w:r>
        <w:t>Octaedro:</w:t>
      </w:r>
    </w:p>
    <w:p w14:paraId="5B35F76D" w14:textId="437788E2" w:rsidR="0025744F" w:rsidRDefault="0025744F" w:rsidP="0025744F">
      <w:pPr>
        <w:pStyle w:val="Prrafodelista"/>
        <w:numPr>
          <w:ilvl w:val="1"/>
          <w:numId w:val="1"/>
        </w:numPr>
      </w:pPr>
      <w:r>
        <w:t>Ver los vídeos sobre elementos y construcciones básicas.</w:t>
      </w:r>
    </w:p>
    <w:p w14:paraId="5BCB1D3E" w14:textId="7E5E54D8" w:rsidR="0025744F" w:rsidRDefault="0025744F" w:rsidP="0025744F">
      <w:pPr>
        <w:pStyle w:val="Prrafodelista"/>
        <w:numPr>
          <w:ilvl w:val="1"/>
          <w:numId w:val="1"/>
        </w:numPr>
      </w:pPr>
      <w:r>
        <w:t>Realizar los ejercicios propuestos.</w:t>
      </w:r>
    </w:p>
    <w:p w14:paraId="03E9E4EC" w14:textId="2F6E4185" w:rsidR="0025744F" w:rsidRDefault="0025744F" w:rsidP="0025744F">
      <w:pPr>
        <w:pStyle w:val="Prrafodelista"/>
        <w:numPr>
          <w:ilvl w:val="0"/>
          <w:numId w:val="1"/>
        </w:numPr>
      </w:pPr>
      <w:r>
        <w:t>Secciones de piezas poliédricas:</w:t>
      </w:r>
    </w:p>
    <w:p w14:paraId="33D44A8F" w14:textId="1C319D51" w:rsidR="0025744F" w:rsidRDefault="0025744F" w:rsidP="0025744F">
      <w:pPr>
        <w:pStyle w:val="Prrafodelista"/>
        <w:numPr>
          <w:ilvl w:val="1"/>
          <w:numId w:val="1"/>
        </w:numPr>
      </w:pPr>
      <w:r>
        <w:t>Realizar los ejercicios, comprobar nuestras soluciones UNA VEZ DIBUJADAS con las propuestas en el documento.</w:t>
      </w:r>
    </w:p>
    <w:p w14:paraId="366CE6DF" w14:textId="72973E3A" w:rsidR="0025744F" w:rsidRDefault="00FD59D0" w:rsidP="0025744F">
      <w:pPr>
        <w:pStyle w:val="Prrafodelista"/>
        <w:numPr>
          <w:ilvl w:val="0"/>
          <w:numId w:val="1"/>
        </w:numPr>
      </w:pPr>
      <w:r>
        <w:t>Pestaña “</w:t>
      </w:r>
      <w:r w:rsidR="0025744F">
        <w:t>M</w:t>
      </w:r>
      <w:r>
        <w:t>ISCELÁNEA”</w:t>
      </w:r>
      <w:r w:rsidR="0025744F">
        <w:t>:</w:t>
      </w:r>
    </w:p>
    <w:p w14:paraId="55C6FEC9" w14:textId="30875BD9" w:rsidR="00FD59D0" w:rsidRDefault="00FD59D0" w:rsidP="00FD59D0">
      <w:pPr>
        <w:pStyle w:val="Prrafodelista"/>
        <w:numPr>
          <w:ilvl w:val="1"/>
          <w:numId w:val="1"/>
        </w:numPr>
      </w:pPr>
      <w:r>
        <w:t>Realizar el ejercicio</w:t>
      </w:r>
      <w:r w:rsidR="00DA2C8A">
        <w:t xml:space="preserve"> sobre triángulo simétrico.</w:t>
      </w:r>
    </w:p>
    <w:p w14:paraId="53DB5AA3" w14:textId="3585D860" w:rsidR="00DA2C8A" w:rsidRDefault="00DA2C8A" w:rsidP="00DA2C8A">
      <w:pPr>
        <w:rPr>
          <w:i/>
          <w:iCs/>
        </w:rPr>
      </w:pPr>
      <w:r w:rsidRPr="00DA2C8A">
        <w:rPr>
          <w:i/>
          <w:iCs/>
        </w:rPr>
        <w:t>NUEVA INFORMACIÓN EN LA PÁGINA</w:t>
      </w:r>
      <w:r w:rsidR="00813517">
        <w:rPr>
          <w:i/>
          <w:iCs/>
        </w:rPr>
        <w:t xml:space="preserve"> “dibujoymas”</w:t>
      </w:r>
      <w:bookmarkStart w:id="0" w:name="_GoBack"/>
      <w:bookmarkEnd w:id="0"/>
    </w:p>
    <w:p w14:paraId="6FCDF7D6" w14:textId="517891C0" w:rsidR="00801A4D" w:rsidRPr="00801A4D" w:rsidRDefault="00801A4D" w:rsidP="00801A4D">
      <w:pPr>
        <w:ind w:left="360"/>
      </w:pPr>
      <w:r>
        <w:t>Dentro de SISTEMA DIÉDRICO:</w:t>
      </w:r>
    </w:p>
    <w:p w14:paraId="47EBB66E" w14:textId="0AFF45F4" w:rsidR="00DA2C8A" w:rsidRDefault="00DA2C8A" w:rsidP="00DA2C8A">
      <w:pPr>
        <w:pStyle w:val="Prrafodelista"/>
        <w:numPr>
          <w:ilvl w:val="0"/>
          <w:numId w:val="2"/>
        </w:numPr>
      </w:pPr>
      <w:r>
        <w:t>Pestaña “VISIBILIDAD”.</w:t>
      </w:r>
    </w:p>
    <w:p w14:paraId="5361AE32" w14:textId="1CBA19BD" w:rsidR="00801A4D" w:rsidRDefault="005863EF" w:rsidP="00801A4D">
      <w:pPr>
        <w:pStyle w:val="Prrafodelista"/>
        <w:numPr>
          <w:ilvl w:val="0"/>
          <w:numId w:val="2"/>
        </w:numPr>
      </w:pPr>
      <w:r>
        <w:t>Pestaña “SUPERFICIES, INTRODUCCIÓN”.</w:t>
      </w:r>
    </w:p>
    <w:p w14:paraId="4C59A8F7" w14:textId="77777777" w:rsidR="00DA2C8A" w:rsidRDefault="00DA2C8A" w:rsidP="00801A4D">
      <w:pPr>
        <w:ind w:left="360"/>
      </w:pPr>
      <w:r>
        <w:t>En DIBUJO TÉCNICO&gt; 1º BACHILLERATO&gt; GEOMETRÍA DESCRIPTIVA:</w:t>
      </w:r>
    </w:p>
    <w:p w14:paraId="73F2C90D" w14:textId="7D58C4AF" w:rsidR="00DA2C8A" w:rsidRDefault="00DA2C8A" w:rsidP="00DA2C8A">
      <w:pPr>
        <w:pStyle w:val="Prrafodelista"/>
        <w:numPr>
          <w:ilvl w:val="1"/>
          <w:numId w:val="2"/>
        </w:numPr>
      </w:pPr>
      <w:r>
        <w:t>INTRODUCCIÓN, vídeo “SISTEMAS DE REPRESENTACIÓN”.</w:t>
      </w:r>
    </w:p>
    <w:p w14:paraId="517E6C47" w14:textId="1C4A6027" w:rsidR="00DA2C8A" w:rsidRDefault="00DA2C8A" w:rsidP="00DA2C8A">
      <w:pPr>
        <w:pStyle w:val="Prrafodelista"/>
        <w:numPr>
          <w:ilvl w:val="1"/>
          <w:numId w:val="2"/>
        </w:numPr>
      </w:pPr>
      <w:r>
        <w:t xml:space="preserve">SISTEMA DIÉDRICO, dos vídeos sobre fundamentos del </w:t>
      </w:r>
      <w:r w:rsidR="00187494">
        <w:t>sistema, uno de diédrico clásico y otro de diédrico directo.</w:t>
      </w:r>
    </w:p>
    <w:p w14:paraId="31087B15" w14:textId="77777777" w:rsidR="00DA2C8A" w:rsidRPr="00DA2C8A" w:rsidRDefault="00DA2C8A" w:rsidP="00DA2C8A"/>
    <w:sectPr w:rsidR="00DA2C8A" w:rsidRPr="00DA2C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654BB"/>
    <w:multiLevelType w:val="hybridMultilevel"/>
    <w:tmpl w:val="A058F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471D8"/>
    <w:multiLevelType w:val="hybridMultilevel"/>
    <w:tmpl w:val="6B88CE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73"/>
    <w:rsid w:val="00187494"/>
    <w:rsid w:val="0025744F"/>
    <w:rsid w:val="005863EF"/>
    <w:rsid w:val="00801A4D"/>
    <w:rsid w:val="00813517"/>
    <w:rsid w:val="00BB7D73"/>
    <w:rsid w:val="00C1367C"/>
    <w:rsid w:val="00CA57D8"/>
    <w:rsid w:val="00DA2C8A"/>
    <w:rsid w:val="00F81D90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2BAF"/>
  <w15:chartTrackingRefBased/>
  <w15:docId w15:val="{5B0555A9-40F6-411A-A6A1-1D952B63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Alguacil Alamo</dc:creator>
  <cp:keywords/>
  <dc:description/>
  <cp:lastModifiedBy>Javier Alguacil Alamo</cp:lastModifiedBy>
  <cp:revision>9</cp:revision>
  <dcterms:created xsi:type="dcterms:W3CDTF">2020-04-04T09:46:00Z</dcterms:created>
  <dcterms:modified xsi:type="dcterms:W3CDTF">2020-04-04T10:21:00Z</dcterms:modified>
</cp:coreProperties>
</file>